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6B" w:rsidRPr="000C1ABB" w:rsidRDefault="00D56D6B" w:rsidP="009F4B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BB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</w:p>
    <w:p w:rsidR="00D56D6B" w:rsidRPr="000C1ABB" w:rsidRDefault="00D56D6B" w:rsidP="009F4B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1ABB">
        <w:rPr>
          <w:rFonts w:ascii="Times New Roman" w:hAnsi="Times New Roman" w:cs="Times New Roman"/>
          <w:b/>
          <w:sz w:val="28"/>
          <w:szCs w:val="28"/>
        </w:rPr>
        <w:t>Мушараповой</w:t>
      </w:r>
      <w:proofErr w:type="spellEnd"/>
      <w:r w:rsidRPr="000C1A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1ABB">
        <w:rPr>
          <w:rFonts w:ascii="Times New Roman" w:hAnsi="Times New Roman" w:cs="Times New Roman"/>
          <w:b/>
          <w:sz w:val="28"/>
          <w:szCs w:val="28"/>
        </w:rPr>
        <w:t>Ильвиры</w:t>
      </w:r>
      <w:proofErr w:type="spellEnd"/>
      <w:r w:rsidRPr="000C1A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1ABB">
        <w:rPr>
          <w:rFonts w:ascii="Times New Roman" w:hAnsi="Times New Roman" w:cs="Times New Roman"/>
          <w:b/>
          <w:sz w:val="28"/>
          <w:szCs w:val="28"/>
        </w:rPr>
        <w:t>Фаридовны</w:t>
      </w:r>
      <w:proofErr w:type="spellEnd"/>
      <w:r w:rsidRPr="000C1ABB">
        <w:rPr>
          <w:rFonts w:ascii="Times New Roman" w:hAnsi="Times New Roman" w:cs="Times New Roman"/>
          <w:b/>
          <w:sz w:val="28"/>
          <w:szCs w:val="28"/>
        </w:rPr>
        <w:t>,</w:t>
      </w:r>
    </w:p>
    <w:p w:rsidR="00D56D6B" w:rsidRPr="000C1ABB" w:rsidRDefault="00D56D6B" w:rsidP="009F4B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BB">
        <w:rPr>
          <w:rFonts w:ascii="Times New Roman" w:hAnsi="Times New Roman" w:cs="Times New Roman"/>
          <w:b/>
          <w:sz w:val="28"/>
          <w:szCs w:val="28"/>
        </w:rPr>
        <w:t>учителя географии</w:t>
      </w:r>
    </w:p>
    <w:p w:rsidR="00D56D6B" w:rsidRPr="000C1ABB" w:rsidRDefault="00D56D6B" w:rsidP="009F4B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BB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№175»</w:t>
      </w:r>
    </w:p>
    <w:p w:rsidR="00D56D6B" w:rsidRPr="000C1ABB" w:rsidRDefault="00D56D6B" w:rsidP="009F4B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BB">
        <w:rPr>
          <w:rFonts w:ascii="Times New Roman" w:hAnsi="Times New Roman" w:cs="Times New Roman"/>
          <w:b/>
          <w:sz w:val="28"/>
          <w:szCs w:val="28"/>
        </w:rPr>
        <w:t>Советского района г. Казани</w:t>
      </w:r>
    </w:p>
    <w:p w:rsidR="004B563A" w:rsidRPr="000C1ABB" w:rsidRDefault="004B563A" w:rsidP="009F4B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BB">
        <w:rPr>
          <w:rFonts w:ascii="Times New Roman" w:hAnsi="Times New Roman" w:cs="Times New Roman"/>
          <w:b/>
          <w:sz w:val="28"/>
          <w:szCs w:val="28"/>
        </w:rPr>
        <w:t xml:space="preserve">Поликультурное </w:t>
      </w:r>
      <w:r w:rsidR="009F4BF8">
        <w:rPr>
          <w:rFonts w:ascii="Times New Roman" w:hAnsi="Times New Roman" w:cs="Times New Roman"/>
          <w:b/>
          <w:sz w:val="28"/>
          <w:szCs w:val="28"/>
        </w:rPr>
        <w:t>образование на уроках географии.</w:t>
      </w:r>
      <w:bookmarkStart w:id="0" w:name="_GoBack"/>
      <w:bookmarkEnd w:id="0"/>
    </w:p>
    <w:p w:rsidR="004B563A" w:rsidRPr="000C1ABB" w:rsidRDefault="004B563A" w:rsidP="00D85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33E" w:rsidRPr="000C1ABB" w:rsidRDefault="007E0B46" w:rsidP="00D85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мы являемся свидетелями того, что человеческая цивилизация вступает в качественно новую фазу своего развития, когда она впервые в истории приобретает всепланетарный, т.е. глобальный характер.  И изолированное существование народов и культур становится невозможным.  Каждому этносу, независимо от его желаний, приходиться жить рядом не только с непосредственно окружающими его народами, но и предельно далекими, оказывающими на него влияние как через экономику и политику, так и через культуру и образование.</w:t>
      </w:r>
      <w:r w:rsidR="00A4733E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открытием границ между государствами усиливается мобильность людей, их мотивация к установлению и поддержанию контактов внутри своей страны и за рубежом.</w:t>
      </w:r>
      <w:r w:rsidR="00D1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33E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197B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</w:t>
      </w:r>
      <w:r w:rsidR="00A4733E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аряду с этим усиливается проблема сохранения национально-культурного своеобразия.</w:t>
      </w:r>
    </w:p>
    <w:p w:rsidR="007E0B46" w:rsidRPr="000C1ABB" w:rsidRDefault="007E0B46" w:rsidP="00D85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BB">
        <w:rPr>
          <w:rFonts w:ascii="Times New Roman" w:hAnsi="Times New Roman" w:cs="Times New Roman"/>
          <w:sz w:val="28"/>
          <w:szCs w:val="28"/>
        </w:rPr>
        <w:t>Россия – это огромное по территории Евроазиатское государство. В ее составе проживают многочи</w:t>
      </w:r>
      <w:r w:rsidR="00D11BCD">
        <w:rPr>
          <w:rFonts w:ascii="Times New Roman" w:hAnsi="Times New Roman" w:cs="Times New Roman"/>
          <w:sz w:val="28"/>
          <w:szCs w:val="28"/>
        </w:rPr>
        <w:t xml:space="preserve">сленные этносы, принадлежащие </w:t>
      </w:r>
      <w:r w:rsidRPr="000C1ABB">
        <w:rPr>
          <w:rFonts w:ascii="Times New Roman" w:hAnsi="Times New Roman" w:cs="Times New Roman"/>
          <w:sz w:val="28"/>
          <w:szCs w:val="28"/>
        </w:rPr>
        <w:t>к различным религиозным, культурным зонам и традициям. Поэтому российским школам, где совместно обучаются представители разных народов</w:t>
      </w:r>
      <w:r w:rsidR="00D11BCD">
        <w:rPr>
          <w:rFonts w:ascii="Times New Roman" w:hAnsi="Times New Roman" w:cs="Times New Roman"/>
          <w:sz w:val="28"/>
          <w:szCs w:val="28"/>
        </w:rPr>
        <w:t>,</w:t>
      </w:r>
      <w:r w:rsidRPr="000C1ABB">
        <w:rPr>
          <w:rFonts w:ascii="Times New Roman" w:hAnsi="Times New Roman" w:cs="Times New Roman"/>
          <w:sz w:val="28"/>
          <w:szCs w:val="28"/>
        </w:rPr>
        <w:t xml:space="preserve"> свойственен полиэтнический характер.</w:t>
      </w:r>
      <w:r w:rsidR="00126129" w:rsidRPr="000C1ABB">
        <w:rPr>
          <w:rFonts w:ascii="Times New Roman" w:hAnsi="Times New Roman" w:cs="Times New Roman"/>
          <w:sz w:val="28"/>
          <w:szCs w:val="28"/>
        </w:rPr>
        <w:t xml:space="preserve"> В связи с этим одна из важнейших функций школы - научить людей жить вместе.</w:t>
      </w:r>
    </w:p>
    <w:p w:rsidR="00C46703" w:rsidRPr="000C1ABB" w:rsidRDefault="00EE74F5" w:rsidP="00D85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BB">
        <w:rPr>
          <w:rFonts w:ascii="Times New Roman" w:hAnsi="Times New Roman" w:cs="Times New Roman"/>
          <w:sz w:val="28"/>
          <w:szCs w:val="28"/>
        </w:rPr>
        <w:t xml:space="preserve">Культурное развитие государства всегда неразрывно связано с политикой, проводимой в сфере образования. Федеральные государственные стандарты второго поколения </w:t>
      </w:r>
      <w:r w:rsidR="00C46703" w:rsidRPr="000C1ABB">
        <w:rPr>
          <w:rFonts w:ascii="Times New Roman" w:hAnsi="Times New Roman" w:cs="Times New Roman"/>
          <w:sz w:val="28"/>
          <w:szCs w:val="28"/>
        </w:rPr>
        <w:t xml:space="preserve">как раз и направлены, в том числе, на «сохранение и развитие культурного разнообразия и языкового наследия </w:t>
      </w:r>
      <w:r w:rsidR="00C46703" w:rsidRPr="000C1ABB">
        <w:rPr>
          <w:rFonts w:ascii="Times New Roman" w:hAnsi="Times New Roman" w:cs="Times New Roman"/>
          <w:sz w:val="28"/>
          <w:szCs w:val="28"/>
        </w:rPr>
        <w:lastRenderedPageBreak/>
        <w:t xml:space="preserve">многонационального народа Российской Федерации, овладение  духовными ценностями и культурой многонационального народа России». </w:t>
      </w:r>
    </w:p>
    <w:p w:rsidR="006C0DEA" w:rsidRPr="000C1ABB" w:rsidRDefault="00A4733E" w:rsidP="00D85EA3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C1ABB">
        <w:rPr>
          <w:rFonts w:eastAsia="Times New Roman"/>
          <w:sz w:val="28"/>
          <w:szCs w:val="28"/>
        </w:rPr>
        <w:t xml:space="preserve">Социально-духовное предназначение поликультурного воспитания состоит в предотвращении неуважительного отношения к национальным и религиозным чувствам, традициям и обычаям разных народов. Поликультурная личность может вести диалог с представителями различных культур и открывает возможности для сотрудничества и взаимопонимания. </w:t>
      </w:r>
      <w:r w:rsidRPr="000C1ABB">
        <w:rPr>
          <w:rFonts w:eastAsia="Times New Roman"/>
          <w:sz w:val="28"/>
          <w:szCs w:val="28"/>
        </w:rPr>
        <w:br/>
      </w:r>
      <w:r w:rsidR="004F197B" w:rsidRPr="000C1ABB">
        <w:rPr>
          <w:rFonts w:eastAsia="Times New Roman"/>
          <w:sz w:val="28"/>
          <w:szCs w:val="28"/>
        </w:rPr>
        <w:t xml:space="preserve">          </w:t>
      </w:r>
      <w:r w:rsidR="006C0DEA" w:rsidRPr="000C1ABB">
        <w:rPr>
          <w:rFonts w:eastAsia="Times New Roman"/>
          <w:sz w:val="28"/>
          <w:szCs w:val="28"/>
        </w:rPr>
        <w:t>Поликультурное образование оформилось в отдельную область педагогической теории и практики в последней четверти XX века. Оно возникло и развивается на фоне резко обострившихся глобальных социальных, экономических, этнических и духовно-нравственных проблем. Среди них экономическое и социальное неравенство, конфликты на национальной и религиозной почве.</w:t>
      </w:r>
    </w:p>
    <w:p w:rsidR="004851DD" w:rsidRPr="000C1ABB" w:rsidRDefault="004851DD" w:rsidP="00D85E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ABB">
        <w:rPr>
          <w:rStyle w:val="c3"/>
          <w:rFonts w:ascii="Times New Roman" w:hAnsi="Times New Roman" w:cs="Times New Roman"/>
          <w:sz w:val="28"/>
          <w:szCs w:val="28"/>
        </w:rPr>
        <w:t>За рубежом  интерес к исследованию вопросов поликультурного образования был поставлен еще в 80-е годы прошлого века. Впервые проблема поликультурного образования возник</w:t>
      </w:r>
      <w:r w:rsidR="00D11BCD">
        <w:rPr>
          <w:rStyle w:val="c3"/>
          <w:rFonts w:ascii="Times New Roman" w:hAnsi="Times New Roman" w:cs="Times New Roman"/>
          <w:sz w:val="28"/>
          <w:szCs w:val="28"/>
        </w:rPr>
        <w:t>ла</w:t>
      </w:r>
      <w:r w:rsidRPr="000C1ABB">
        <w:rPr>
          <w:rStyle w:val="c3"/>
          <w:rFonts w:ascii="Times New Roman" w:hAnsi="Times New Roman" w:cs="Times New Roman"/>
          <w:sz w:val="28"/>
          <w:szCs w:val="28"/>
        </w:rPr>
        <w:t xml:space="preserve">  в США, что было обусловлено желанием предоставить равные права всем гражданам на получение образования, принимая во внимание индивидуальные этнические интересы.  Ученые К. Ирвин, Д. Хоуп, В </w:t>
      </w:r>
      <w:proofErr w:type="spellStart"/>
      <w:r w:rsidRPr="000C1ABB">
        <w:rPr>
          <w:rStyle w:val="c3"/>
          <w:rFonts w:ascii="Times New Roman" w:hAnsi="Times New Roman" w:cs="Times New Roman"/>
          <w:sz w:val="28"/>
          <w:szCs w:val="28"/>
        </w:rPr>
        <w:t>Миттер</w:t>
      </w:r>
      <w:proofErr w:type="spellEnd"/>
      <w:r w:rsidRPr="000C1ABB">
        <w:rPr>
          <w:rStyle w:val="c3"/>
          <w:rFonts w:ascii="Times New Roman" w:hAnsi="Times New Roman" w:cs="Times New Roman"/>
          <w:sz w:val="28"/>
          <w:szCs w:val="28"/>
        </w:rPr>
        <w:t xml:space="preserve"> и другие являются крупнейшими представителями в области изучения поликультурной образовательной среды.</w:t>
      </w:r>
      <w:r w:rsidRPr="000C1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1DD" w:rsidRPr="000C1ABB" w:rsidRDefault="004851DD" w:rsidP="00D85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вопросы поликультурного образования стали разрабаты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ваться на теоретическом и практическом уровнях с конца XX века.  Большой интерес для понимания роли поликультурного образования в становлении личности представляют идеи </w:t>
      </w:r>
      <w:proofErr w:type="spellStart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П.Ф.Каптерева</w:t>
      </w:r>
      <w:proofErr w:type="spellEnd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взаимосвязи национального и общечеловеческого в педагогике. </w:t>
      </w:r>
      <w:r w:rsid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призывал развивать в детях чувство принадлежности ко всему человечеству. В воспитании, подчеркивал он, «нужно обратиться не к одному народу, а ко многим, рассмотреть их идеалы и ценными чужими свойствами пополнить недостатки своего национального 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идеала; народное нужно сочетать с инородным, </w:t>
      </w:r>
      <w:proofErr w:type="gramStart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всенародным и общечеловеческим».</w:t>
      </w:r>
    </w:p>
    <w:p w:rsidR="004851DD" w:rsidRPr="000C1ABB" w:rsidRDefault="004851DD" w:rsidP="00D85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Отечественные специалисты по-разному трактуют главную цель поликультурного образования</w:t>
      </w:r>
      <w:r w:rsidR="004D3D0D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51DD" w:rsidRPr="000C1ABB" w:rsidRDefault="004851DD" w:rsidP="00D85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Макаев</w:t>
      </w:r>
      <w:proofErr w:type="spellEnd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З.А. </w:t>
      </w:r>
      <w:proofErr w:type="spellStart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Малькова</w:t>
      </w:r>
      <w:proofErr w:type="spellEnd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Л.Л. Супру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нова </w:t>
      </w:r>
      <w:r w:rsid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человека, способного к активной и эффективной жизнедеятельности в многонациональной и поликультурной среде, обладающего развитым чувст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понимания и уважения других культур, умениями жить в мире и согла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с людьми разных национальностей, рас и верований.</w:t>
      </w:r>
    </w:p>
    <w:p w:rsidR="004851DD" w:rsidRPr="000C1ABB" w:rsidRDefault="004851DD" w:rsidP="00D85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Джуринский </w:t>
      </w:r>
      <w:r w:rsid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сохранение культурного многообразия; поддержка равных прав на образование и воспитание; воспитание в духе общенацио</w:t>
      </w: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нальных политических, экономических, духовных ценностей.</w:t>
      </w:r>
    </w:p>
    <w:p w:rsidR="004F197B" w:rsidRPr="000C1ABB" w:rsidRDefault="004F197B" w:rsidP="00D85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BB">
        <w:rPr>
          <w:rFonts w:ascii="Times New Roman" w:hAnsi="Times New Roman" w:cs="Times New Roman"/>
          <w:sz w:val="28"/>
          <w:szCs w:val="28"/>
        </w:rPr>
        <w:t>Безусловно, существенная роль в решении этих задач принадлежит и географии, которая позволяет познакомиться не только с разнообразием современных этносов, географическими условиями их проживания, но и с лучшими образцами общечеловеческой культуры.</w:t>
      </w:r>
    </w:p>
    <w:p w:rsidR="006C0DEA" w:rsidRPr="000C1ABB" w:rsidRDefault="006C0DEA" w:rsidP="00D85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географию слово «культура» ввел академик В. П. </w:t>
      </w:r>
      <w:proofErr w:type="spellStart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не раз в своих выступлениях высказывался о переориентации целей географического образования в контексте культуры (с человека «знающего» на человека «культурного»). </w:t>
      </w:r>
    </w:p>
    <w:p w:rsidR="005B7AB1" w:rsidRDefault="00582575" w:rsidP="00D85E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ABB">
        <w:rPr>
          <w:sz w:val="28"/>
          <w:szCs w:val="28"/>
        </w:rPr>
        <w:t>Я изучила социологические исследования  в области взаимосвязи толерантности в отношении представителей других этносов и этнической идентичности личности, проведен</w:t>
      </w:r>
      <w:r w:rsidR="005B7AB1">
        <w:rPr>
          <w:sz w:val="28"/>
          <w:szCs w:val="28"/>
        </w:rPr>
        <w:t xml:space="preserve">ные одним из крупнейших вузов </w:t>
      </w:r>
      <w:r w:rsidRPr="000C1ABB">
        <w:rPr>
          <w:sz w:val="28"/>
          <w:szCs w:val="28"/>
        </w:rPr>
        <w:t xml:space="preserve">в начале 2013 года. Они показали что, нормальное отношение к своей этнической принадлежности встречается редко, всего 26%, преобладает безразличие (56%). 46% испытуемых чувство этнической принадлежности не развито: выражено слабо (10%) или не определено (36%), поэтому они и не могут испытывать каких-либо чувств по её поводу. </w:t>
      </w:r>
    </w:p>
    <w:p w:rsidR="00582575" w:rsidRPr="000C1ABB" w:rsidRDefault="00582575" w:rsidP="00D85E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ABB">
        <w:rPr>
          <w:sz w:val="28"/>
          <w:szCs w:val="28"/>
        </w:rPr>
        <w:lastRenderedPageBreak/>
        <w:t xml:space="preserve">Среди испытуемых </w:t>
      </w:r>
      <w:r w:rsidR="005B7AB1">
        <w:rPr>
          <w:sz w:val="28"/>
          <w:szCs w:val="28"/>
        </w:rPr>
        <w:t>редко</w:t>
      </w:r>
      <w:r w:rsidRPr="000C1ABB">
        <w:rPr>
          <w:sz w:val="28"/>
          <w:szCs w:val="28"/>
        </w:rPr>
        <w:t xml:space="preserve"> встречается определенность в своей этнической принадлежности (у 34%) и позитивное отношение (у 18%). Также редки негативные оценки (8%) и высокий уровень неопределенности в принадлежности к русским (18%). В целом можно заключить, что ситуация с этнической принадлежностью и её оценками в выборке русских студентов благоприятная: преобладают умеренные оценки. </w:t>
      </w:r>
    </w:p>
    <w:p w:rsidR="00582575" w:rsidRPr="000C1ABB" w:rsidRDefault="00582575" w:rsidP="00D85E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ABB">
        <w:rPr>
          <w:sz w:val="28"/>
          <w:szCs w:val="28"/>
        </w:rPr>
        <w:t xml:space="preserve"> В выборке достаточно высокий процент (38%) студентов имеет низкий уровень толерантности по отношению к представителям других этносов, у 40% студентов толерантность выражена на среднем уровне, и только 22% показали высокую терпимость по отношению к представителям других этносов. Такие результаты позволяют заключить, что в обществе преобладает </w:t>
      </w:r>
      <w:proofErr w:type="spellStart"/>
      <w:r w:rsidRPr="000C1ABB">
        <w:rPr>
          <w:sz w:val="28"/>
          <w:szCs w:val="28"/>
        </w:rPr>
        <w:t>интолерантное</w:t>
      </w:r>
      <w:proofErr w:type="spellEnd"/>
      <w:r w:rsidRPr="000C1ABB">
        <w:rPr>
          <w:sz w:val="28"/>
          <w:szCs w:val="28"/>
        </w:rPr>
        <w:t xml:space="preserve"> (нетерпимое) отношение к другим национальностям. </w:t>
      </w:r>
    </w:p>
    <w:p w:rsidR="00582575" w:rsidRPr="000C1ABB" w:rsidRDefault="00326812" w:rsidP="00D85E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ABB">
        <w:rPr>
          <w:sz w:val="28"/>
          <w:szCs w:val="28"/>
        </w:rPr>
        <w:t>Таким образом, результаты исследования, показали, что л</w:t>
      </w:r>
      <w:r w:rsidR="00582575" w:rsidRPr="000C1ABB">
        <w:rPr>
          <w:sz w:val="28"/>
          <w:szCs w:val="28"/>
        </w:rPr>
        <w:t xml:space="preserve">ичность, обладающая позитивной этнической идентичностью и развитым этническим самосознанием, проявляет толерантное отношение к представителям других этносов. Фактором, определяющим </w:t>
      </w:r>
      <w:proofErr w:type="spellStart"/>
      <w:r w:rsidR="00582575" w:rsidRPr="000C1ABB">
        <w:rPr>
          <w:sz w:val="28"/>
          <w:szCs w:val="28"/>
        </w:rPr>
        <w:t>интолерантное</w:t>
      </w:r>
      <w:proofErr w:type="spellEnd"/>
      <w:r w:rsidR="00582575" w:rsidRPr="000C1ABB">
        <w:rPr>
          <w:sz w:val="28"/>
          <w:szCs w:val="28"/>
        </w:rPr>
        <w:t xml:space="preserve"> поведение к другим этносам, является неопределенность собственной этнической принадлежности. </w:t>
      </w:r>
      <w:r w:rsidRPr="000C1ABB">
        <w:rPr>
          <w:sz w:val="28"/>
          <w:szCs w:val="28"/>
        </w:rPr>
        <w:t xml:space="preserve">То есть прежде чем </w:t>
      </w:r>
      <w:r w:rsidRPr="000C1ABB">
        <w:rPr>
          <w:bCs/>
          <w:iCs/>
          <w:sz w:val="28"/>
          <w:szCs w:val="28"/>
        </w:rPr>
        <w:t>познать другую культуру, приобщиться к общечеловеческим ценностям, необходимо, прежде всего, знать свою.</w:t>
      </w:r>
    </w:p>
    <w:p w:rsidR="003D2440" w:rsidRPr="000C1ABB" w:rsidRDefault="00326812" w:rsidP="00D85E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ABB">
        <w:rPr>
          <w:color w:val="FF0000"/>
          <w:sz w:val="28"/>
          <w:szCs w:val="28"/>
        </w:rPr>
        <w:t xml:space="preserve">       </w:t>
      </w:r>
      <w:r w:rsidR="00B96591" w:rsidRPr="000C1ABB">
        <w:rPr>
          <w:sz w:val="28"/>
          <w:szCs w:val="28"/>
        </w:rPr>
        <w:t xml:space="preserve">Значит изучаемая мной проблема актуальна, имеет социально </w:t>
      </w:r>
      <w:proofErr w:type="gramStart"/>
      <w:r w:rsidR="00B96591" w:rsidRPr="000C1ABB">
        <w:rPr>
          <w:sz w:val="28"/>
          <w:szCs w:val="28"/>
        </w:rPr>
        <w:t>–п</w:t>
      </w:r>
      <w:proofErr w:type="gramEnd"/>
      <w:r w:rsidR="00B96591" w:rsidRPr="000C1ABB">
        <w:rPr>
          <w:sz w:val="28"/>
          <w:szCs w:val="28"/>
        </w:rPr>
        <w:t xml:space="preserve">олитическую значимость, востребована в </w:t>
      </w:r>
      <w:r w:rsidR="005B7AB1">
        <w:rPr>
          <w:sz w:val="28"/>
          <w:szCs w:val="28"/>
        </w:rPr>
        <w:t>школе и в современном обществе.</w:t>
      </w:r>
      <w:r w:rsidR="00B96591" w:rsidRPr="000C1ABB">
        <w:rPr>
          <w:sz w:val="28"/>
          <w:szCs w:val="28"/>
        </w:rPr>
        <w:t xml:space="preserve"> </w:t>
      </w:r>
      <w:r w:rsidR="003D2440" w:rsidRPr="000C1ABB">
        <w:rPr>
          <w:sz w:val="28"/>
          <w:szCs w:val="28"/>
        </w:rPr>
        <w:t>Поэтому и свою методическую тему я определила так:  «Формирование поликультурной личности на уроках географии»</w:t>
      </w:r>
    </w:p>
    <w:p w:rsidR="003D2440" w:rsidRPr="000C1ABB" w:rsidRDefault="003D2440" w:rsidP="00D85E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C1ABB">
        <w:rPr>
          <w:sz w:val="28"/>
          <w:szCs w:val="28"/>
        </w:rPr>
        <w:t>Цель моей педагогической деятельности заключается в ф</w:t>
      </w:r>
      <w:r w:rsidRPr="000C1ABB">
        <w:rPr>
          <w:sz w:val="28"/>
          <w:szCs w:val="28"/>
          <w:shd w:val="clear" w:color="auto" w:fill="FFFFFF"/>
        </w:rPr>
        <w:t>ормировании человека, способного к активной и эффективной жизнедеятельности в многонациональной и поликультурной среде, обладающего развитым чувством понимания и уважения других культур, умениями жить в мире и согласии с людьми разных национальностей, рас и верований.</w:t>
      </w:r>
    </w:p>
    <w:p w:rsidR="00B96591" w:rsidRPr="000C1ABB" w:rsidRDefault="00B96591" w:rsidP="00D85E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1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цели, я поставила следующие задачи: </w:t>
      </w:r>
    </w:p>
    <w:p w:rsidR="00B96591" w:rsidRPr="000C1ABB" w:rsidRDefault="00B96591" w:rsidP="00D85E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hAnsi="Times New Roman" w:cs="Times New Roman"/>
          <w:sz w:val="28"/>
          <w:szCs w:val="28"/>
          <w:lang w:eastAsia="ru-RU"/>
        </w:rPr>
        <w:t>Мотивировать учащихся к изучению предмета «География»</w:t>
      </w:r>
    </w:p>
    <w:p w:rsidR="00B96591" w:rsidRPr="000C1ABB" w:rsidRDefault="00B96591" w:rsidP="00D85EA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Формировать у учащихся представление о многообразии культур в России и мире, их взаимосвязи.</w:t>
      </w:r>
    </w:p>
    <w:p w:rsidR="00B96591" w:rsidRPr="000C1ABB" w:rsidRDefault="00B96591" w:rsidP="00D85EA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 </w:t>
      </w:r>
      <w:proofErr w:type="spellStart"/>
      <w:r w:rsidRPr="000C1ABB">
        <w:rPr>
          <w:rFonts w:ascii="Times New Roman" w:hAnsi="Times New Roman" w:cs="Times New Roman"/>
          <w:sz w:val="28"/>
          <w:szCs w:val="28"/>
          <w:lang w:eastAsia="ru-RU"/>
        </w:rPr>
        <w:t>этнотолерантность</w:t>
      </w:r>
      <w:proofErr w:type="spellEnd"/>
      <w:r w:rsidRPr="000C1A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0EF8" w:rsidRPr="000C1ABB" w:rsidRDefault="00A50EF8" w:rsidP="00D85EA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осознание важности культурного многообразия для самореализации личности.</w:t>
      </w:r>
    </w:p>
    <w:p w:rsidR="00B96591" w:rsidRPr="000C1ABB" w:rsidRDefault="00B96591" w:rsidP="00D85EA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hAnsi="Times New Roman" w:cs="Times New Roman"/>
          <w:sz w:val="28"/>
          <w:szCs w:val="28"/>
          <w:lang w:eastAsia="ru-RU"/>
        </w:rPr>
        <w:t>Способствовать глубокому и всестороннему овладению учащимися культурой своего собственного народа  и  интеграции учащихся в культуры других народов.</w:t>
      </w:r>
    </w:p>
    <w:p w:rsidR="00A50EF8" w:rsidRPr="000C1ABB" w:rsidRDefault="00A50EF8" w:rsidP="00D85EA3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6591" w:rsidRPr="000C1ABB">
        <w:rPr>
          <w:rFonts w:ascii="Times New Roman" w:eastAsia="Times New Roman" w:hAnsi="Times New Roman"/>
          <w:sz w:val="28"/>
          <w:szCs w:val="28"/>
          <w:lang w:eastAsia="ru-RU"/>
        </w:rPr>
        <w:t>оспит</w:t>
      </w: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 xml:space="preserve">ывать </w:t>
      </w:r>
      <w:r w:rsidR="00B96591" w:rsidRPr="000C1ABB">
        <w:rPr>
          <w:rFonts w:ascii="Times New Roman" w:eastAsia="Times New Roman" w:hAnsi="Times New Roman"/>
          <w:sz w:val="28"/>
          <w:szCs w:val="28"/>
          <w:lang w:eastAsia="ru-RU"/>
        </w:rPr>
        <w:t>позитивн</w:t>
      </w: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B96591" w:rsidRPr="000C1ABB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</w:t>
      </w: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6591" w:rsidRPr="000C1ABB">
        <w:rPr>
          <w:rFonts w:ascii="Times New Roman" w:eastAsia="Times New Roman" w:hAnsi="Times New Roman"/>
          <w:sz w:val="28"/>
          <w:szCs w:val="28"/>
          <w:lang w:eastAsia="ru-RU"/>
        </w:rPr>
        <w:t xml:space="preserve"> к культурным различиям</w:t>
      </w: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6591" w:rsidRPr="000C1ABB" w:rsidRDefault="00A50EF8" w:rsidP="00D85EA3">
      <w:pPr>
        <w:pStyle w:val="aa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96591" w:rsidRPr="000C1ABB">
        <w:rPr>
          <w:rFonts w:ascii="Times New Roman" w:eastAsia="Times New Roman" w:hAnsi="Times New Roman"/>
          <w:sz w:val="28"/>
          <w:szCs w:val="28"/>
          <w:lang w:eastAsia="ru-RU"/>
        </w:rPr>
        <w:t>азви</w:t>
      </w: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="00B96591" w:rsidRPr="000C1ABB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</w:t>
      </w: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96591" w:rsidRPr="000C1AB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навык</w:t>
      </w: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96591" w:rsidRPr="000C1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AB1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взаимодействия носителей разных </w:t>
      </w:r>
      <w:r w:rsidR="00B96591" w:rsidRPr="000C1ABB">
        <w:rPr>
          <w:rFonts w:ascii="Times New Roman" w:eastAsia="Times New Roman" w:hAnsi="Times New Roman"/>
          <w:sz w:val="28"/>
          <w:szCs w:val="28"/>
          <w:lang w:eastAsia="ru-RU"/>
        </w:rPr>
        <w:t>культур на основе толерантности и взаимопонимания.</w:t>
      </w:r>
    </w:p>
    <w:p w:rsidR="002639BF" w:rsidRPr="000C1ABB" w:rsidRDefault="006B30BF" w:rsidP="00D85E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ABB">
        <w:rPr>
          <w:rFonts w:ascii="Times New Roman" w:hAnsi="Times New Roman" w:cs="Times New Roman"/>
          <w:sz w:val="28"/>
          <w:szCs w:val="28"/>
        </w:rPr>
        <w:t xml:space="preserve">Исходя из целей и задач, свою работу я строю по нескольким направлениям. Это уроки и внеурочная деятельность, работа с родителями. </w:t>
      </w:r>
    </w:p>
    <w:p w:rsidR="00A50EF8" w:rsidRPr="000C1ABB" w:rsidRDefault="002639BF" w:rsidP="00D85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BB">
        <w:rPr>
          <w:rFonts w:ascii="Times New Roman" w:hAnsi="Times New Roman" w:cs="Times New Roman"/>
          <w:bCs/>
          <w:sz w:val="28"/>
          <w:szCs w:val="28"/>
        </w:rPr>
        <w:t>В описании своего педагогического опыта я хочу</w:t>
      </w:r>
      <w:r w:rsidRPr="000C1ABB">
        <w:rPr>
          <w:rFonts w:ascii="Times New Roman" w:hAnsi="Times New Roman" w:cs="Times New Roman"/>
          <w:sz w:val="28"/>
          <w:szCs w:val="28"/>
        </w:rPr>
        <w:t xml:space="preserve"> показать приемы, методы и технологии, применяемые мной по формированию </w:t>
      </w:r>
      <w:r w:rsidR="005B7AB1">
        <w:rPr>
          <w:rFonts w:ascii="Times New Roman" w:hAnsi="Times New Roman" w:cs="Times New Roman"/>
          <w:sz w:val="28"/>
          <w:szCs w:val="28"/>
        </w:rPr>
        <w:t xml:space="preserve">поликультурной личности. </w:t>
      </w:r>
      <w:r w:rsidR="00A50EF8" w:rsidRPr="000C1ABB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5B7AB1">
        <w:rPr>
          <w:rFonts w:ascii="Times New Roman" w:hAnsi="Times New Roman" w:cs="Times New Roman"/>
          <w:sz w:val="28"/>
          <w:szCs w:val="28"/>
          <w:lang w:eastAsia="ru-RU"/>
        </w:rPr>
        <w:t>этого я</w:t>
      </w:r>
      <w:r w:rsidR="00A50EF8" w:rsidRPr="000C1AB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 разные  технологии, например, проектную деятельность учащихся, игровую, информационно-коммуникативную  и интерактивную.</w:t>
      </w:r>
      <w:r w:rsidR="00A50EF8" w:rsidRPr="000C1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0BF" w:rsidRPr="000C1ABB" w:rsidRDefault="006B30BF" w:rsidP="00D85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поликультурной социализации детей начинается с вхождения в культуру своего народа, с процесса формирования этнической идентичности. Для этого я применяю следующие средства: общение с представителями разных национальностей; устное народное творчество; художественная литература; игры, народные игрушки; декоративно-прикладное искусство, живопись; музыка. </w:t>
      </w:r>
      <w:r w:rsidR="00FF22AD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фольклор играет незаменимую роль в формировании личности ребенка. </w:t>
      </w:r>
      <w:r w:rsidR="00114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FF22AD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своеобразное зеркало, в котором отразились мировоззрение народа, его знания и опыт, его лучшие чувства и опыт</w:t>
      </w:r>
    </w:p>
    <w:p w:rsidR="006B30BF" w:rsidRPr="000C1ABB" w:rsidRDefault="000A4CE8" w:rsidP="00D85EA3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интересом ребята выполняют </w:t>
      </w:r>
      <w:r w:rsidR="002639BF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39BF" w:rsidRPr="000C1ABB">
        <w:rPr>
          <w:rFonts w:ascii="Times New Roman" w:hAnsi="Times New Roman" w:cs="Times New Roman"/>
          <w:sz w:val="28"/>
          <w:szCs w:val="28"/>
        </w:rPr>
        <w:t xml:space="preserve">ворческие проекты, в основе которых лежит развитие познавательных навыков учащихся, умений самостоятельно конструировать свои знания, умений ориентироваться в информационном </w:t>
      </w:r>
      <w:r w:rsidR="002639BF" w:rsidRPr="000C1ABB">
        <w:rPr>
          <w:rFonts w:ascii="Times New Roman" w:hAnsi="Times New Roman" w:cs="Times New Roman"/>
          <w:sz w:val="28"/>
          <w:szCs w:val="28"/>
        </w:rPr>
        <w:lastRenderedPageBreak/>
        <w:t>пространстве, развитие критического мышления. Я предлагаю такие темы как, «Мо</w:t>
      </w:r>
      <w:r w:rsidR="004812D5" w:rsidRPr="000C1ABB">
        <w:rPr>
          <w:rFonts w:ascii="Times New Roman" w:hAnsi="Times New Roman" w:cs="Times New Roman"/>
          <w:bCs/>
          <w:sz w:val="28"/>
          <w:szCs w:val="28"/>
        </w:rPr>
        <w:t>я родословная»</w:t>
      </w:r>
      <w:r w:rsidR="002639BF" w:rsidRPr="000C1A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12D5" w:rsidRPr="000C1ABB">
        <w:rPr>
          <w:rFonts w:ascii="Times New Roman" w:hAnsi="Times New Roman" w:cs="Times New Roman"/>
          <w:bCs/>
          <w:sz w:val="28"/>
          <w:szCs w:val="28"/>
        </w:rPr>
        <w:t>«География семьи»</w:t>
      </w:r>
      <w:r w:rsidR="002639BF" w:rsidRPr="000C1A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12D5" w:rsidRPr="000C1ABB">
        <w:rPr>
          <w:rFonts w:ascii="Times New Roman" w:hAnsi="Times New Roman" w:cs="Times New Roman"/>
          <w:bCs/>
          <w:sz w:val="28"/>
          <w:szCs w:val="28"/>
        </w:rPr>
        <w:t>«Мир увлечений моей семьи»</w:t>
      </w:r>
      <w:r w:rsidR="002639BF" w:rsidRPr="000C1A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12D5" w:rsidRPr="000C1ABB">
        <w:rPr>
          <w:rFonts w:ascii="Times New Roman" w:hAnsi="Times New Roman" w:cs="Times New Roman"/>
          <w:bCs/>
          <w:sz w:val="28"/>
          <w:szCs w:val="28"/>
        </w:rPr>
        <w:t xml:space="preserve">«По </w:t>
      </w:r>
      <w:hyperlink r:id="rId6" w:history="1">
        <w:r w:rsidR="004812D5" w:rsidRPr="000C1AB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дорогам</w:t>
        </w:r>
      </w:hyperlink>
      <w:r w:rsidR="004812D5" w:rsidRPr="000C1ABB">
        <w:rPr>
          <w:rFonts w:ascii="Times New Roman" w:hAnsi="Times New Roman" w:cs="Times New Roman"/>
          <w:bCs/>
          <w:sz w:val="28"/>
          <w:szCs w:val="28"/>
        </w:rPr>
        <w:t xml:space="preserve"> Казани…»</w:t>
      </w:r>
      <w:r w:rsidR="002639BF" w:rsidRPr="000C1ABB">
        <w:rPr>
          <w:rFonts w:ascii="Times New Roman" w:hAnsi="Times New Roman" w:cs="Times New Roman"/>
          <w:bCs/>
          <w:sz w:val="28"/>
          <w:szCs w:val="28"/>
        </w:rPr>
        <w:t xml:space="preserve">, «Казань и известные личности», </w:t>
      </w:r>
      <w:r w:rsidR="004812D5" w:rsidRPr="000C1ABB">
        <w:rPr>
          <w:rFonts w:ascii="Times New Roman" w:hAnsi="Times New Roman" w:cs="Times New Roman"/>
          <w:bCs/>
          <w:sz w:val="28"/>
          <w:szCs w:val="28"/>
        </w:rPr>
        <w:t>«Добро пожаловать в Татарстан»</w:t>
      </w:r>
      <w:r w:rsidR="002639BF" w:rsidRPr="000C1ABB">
        <w:rPr>
          <w:rFonts w:ascii="Times New Roman" w:hAnsi="Times New Roman" w:cs="Times New Roman"/>
          <w:bCs/>
          <w:sz w:val="28"/>
          <w:szCs w:val="28"/>
        </w:rPr>
        <w:t>.</w:t>
      </w:r>
    </w:p>
    <w:p w:rsidR="006B30BF" w:rsidRPr="000C1ABB" w:rsidRDefault="006B30BF" w:rsidP="00D85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BB">
        <w:rPr>
          <w:rFonts w:ascii="Times New Roman" w:hAnsi="Times New Roman" w:cs="Times New Roman"/>
          <w:sz w:val="28"/>
          <w:szCs w:val="28"/>
        </w:rPr>
        <w:t>Так как отсутствие необходимых знаний и убеждений нередко порождает у школьников негативное отношение к представителям других национальностей, вызывает напряженность в общении детей</w:t>
      </w:r>
      <w:r w:rsidR="00114645">
        <w:rPr>
          <w:rFonts w:ascii="Times New Roman" w:hAnsi="Times New Roman" w:cs="Times New Roman"/>
          <w:sz w:val="28"/>
          <w:szCs w:val="28"/>
        </w:rPr>
        <w:t>,</w:t>
      </w:r>
      <w:r w:rsidRPr="000C1ABB">
        <w:rPr>
          <w:rFonts w:ascii="Times New Roman" w:hAnsi="Times New Roman" w:cs="Times New Roman"/>
          <w:sz w:val="28"/>
          <w:szCs w:val="28"/>
        </w:rPr>
        <w:t xml:space="preserve"> я на своих уроках знакомлю учащихся с традициями, религией, нормами определенного поведения разных народов. Для учащихся важно понимание, что Россия – многонациональное государство. В результате проведения такой работы у ребят появляются новые интересные и необычные знания традиций разных народов мира, выработается уважительное отношение к ним.</w:t>
      </w:r>
    </w:p>
    <w:p w:rsidR="006B30BF" w:rsidRPr="000C1ABB" w:rsidRDefault="006B30BF" w:rsidP="00D85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 на всех уроках географии можно проводить поликультурное воспитание учащихся. Причём как эпизодически, среди выполнения других целей и задач, так и потратив на это весь урок или внеклассное мероприятие. </w:t>
      </w:r>
    </w:p>
    <w:p w:rsidR="006B30BF" w:rsidRPr="000C1ABB" w:rsidRDefault="006B30BF" w:rsidP="00D85E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ABB">
        <w:rPr>
          <w:rFonts w:ascii="Times New Roman" w:hAnsi="Times New Roman" w:cs="Times New Roman"/>
          <w:color w:val="000000"/>
          <w:sz w:val="28"/>
          <w:szCs w:val="28"/>
        </w:rPr>
        <w:t>Например, я включаю небольшие фрагменты при изучении различных тем</w:t>
      </w:r>
      <w:r w:rsidR="000A4CE8" w:rsidRPr="000C1A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30BF" w:rsidRPr="000C1ABB" w:rsidRDefault="006B30BF" w:rsidP="00D85EA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ABB">
        <w:rPr>
          <w:rFonts w:ascii="Times New Roman" w:hAnsi="Times New Roman"/>
          <w:color w:val="000000"/>
          <w:sz w:val="28"/>
          <w:szCs w:val="28"/>
        </w:rPr>
        <w:t>Тема урока: Движения земной коры, землетрясения.  6,7 класс.</w:t>
      </w:r>
    </w:p>
    <w:p w:rsidR="006B30BF" w:rsidRPr="000C1ABB" w:rsidRDefault="006B30BF" w:rsidP="00D85E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ABB">
        <w:rPr>
          <w:rFonts w:ascii="Times New Roman" w:hAnsi="Times New Roman" w:cs="Times New Roman"/>
          <w:color w:val="000000"/>
          <w:sz w:val="28"/>
          <w:szCs w:val="28"/>
        </w:rPr>
        <w:t>В ходе объяснения последствий землетрясений в Армени</w:t>
      </w:r>
      <w:r w:rsidR="000A4CE8" w:rsidRPr="000C1ABB">
        <w:rPr>
          <w:rFonts w:ascii="Times New Roman" w:hAnsi="Times New Roman" w:cs="Times New Roman"/>
          <w:color w:val="000000"/>
          <w:sz w:val="28"/>
          <w:szCs w:val="28"/>
        </w:rPr>
        <w:t>и и Узбекистане, Иране и Турции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>, цунами в Японии и других точках Земли, обращаю внимание на то, как многие правительства разных стран мира и простые граждане приходят на помощь пострадавшим людям, оказывают им посильную помощь и выражают искреннее сочувствие.</w:t>
      </w:r>
    </w:p>
    <w:p w:rsidR="000A4CE8" w:rsidRPr="000C1ABB" w:rsidRDefault="000A4CE8" w:rsidP="00D85EA3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C1ABB">
        <w:rPr>
          <w:color w:val="000000"/>
          <w:sz w:val="28"/>
          <w:szCs w:val="28"/>
        </w:rPr>
        <w:t xml:space="preserve">Тема урока: Миграции. 9,10 класс. </w:t>
      </w:r>
    </w:p>
    <w:p w:rsidR="006B30BF" w:rsidRPr="000C1ABB" w:rsidRDefault="006B30BF" w:rsidP="00D85E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ABB">
        <w:rPr>
          <w:sz w:val="28"/>
          <w:szCs w:val="28"/>
        </w:rPr>
        <w:t xml:space="preserve">Привожу данные по результатам так называемой "зачистки границ". Из 200 000 корейцев выселено 175 000, с мест постоянного проживания насильственно переселено 90 000 калмыков, 70 000 карачаевцев, 220 000 крымских татар. Всего 2,3 миллиона человек, из которых 30% погибло в пути </w:t>
      </w:r>
      <w:r w:rsidRPr="000C1ABB">
        <w:rPr>
          <w:sz w:val="28"/>
          <w:szCs w:val="28"/>
        </w:rPr>
        <w:lastRenderedPageBreak/>
        <w:t>из-за нечеловеческих условий. Коснулась такая же участь и казаков Дона ("</w:t>
      </w:r>
      <w:proofErr w:type="spellStart"/>
      <w:r w:rsidRPr="000C1ABB">
        <w:rPr>
          <w:sz w:val="28"/>
          <w:szCs w:val="28"/>
        </w:rPr>
        <w:t>расказачивание</w:t>
      </w:r>
      <w:proofErr w:type="spellEnd"/>
      <w:r w:rsidRPr="000C1ABB">
        <w:rPr>
          <w:sz w:val="28"/>
          <w:szCs w:val="28"/>
        </w:rPr>
        <w:t>").</w:t>
      </w:r>
    </w:p>
    <w:p w:rsidR="000A4CE8" w:rsidRPr="000C1ABB" w:rsidRDefault="000A4CE8" w:rsidP="00D85EA3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ABB">
        <w:rPr>
          <w:color w:val="000000"/>
          <w:sz w:val="28"/>
          <w:szCs w:val="28"/>
        </w:rPr>
        <w:t>Тема урока: Антарктида. Географическое положение и история исследования.</w:t>
      </w:r>
    </w:p>
    <w:p w:rsidR="000A4CE8" w:rsidRPr="000C1ABB" w:rsidRDefault="000A4CE8" w:rsidP="00D85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Делю ребят на </w:t>
      </w:r>
      <w:proofErr w:type="gramStart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группы-научные</w:t>
      </w:r>
      <w:proofErr w:type="gramEnd"/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станции, каждая из которых должна увековечить имя одного из исследователей материка.</w:t>
      </w:r>
    </w:p>
    <w:p w:rsidR="000A4CE8" w:rsidRPr="000C1ABB" w:rsidRDefault="000A4CE8" w:rsidP="00D85EA3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ABB">
        <w:rPr>
          <w:rFonts w:ascii="Times New Roman" w:hAnsi="Times New Roman"/>
          <w:color w:val="000000"/>
          <w:sz w:val="28"/>
          <w:szCs w:val="28"/>
        </w:rPr>
        <w:t>Тема урока: Расселение человека по материкам. 7 класс.</w:t>
      </w:r>
    </w:p>
    <w:p w:rsidR="000A4CE8" w:rsidRPr="000C1ABB" w:rsidRDefault="000A4CE8" w:rsidP="00D85E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Рассказываю ребятам </w:t>
      </w:r>
      <w:proofErr w:type="gramStart"/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исследованиях нашего великого соотечественника </w:t>
      </w:r>
      <w:proofErr w:type="spellStart"/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>Н.Н.Миклухо</w:t>
      </w:r>
      <w:proofErr w:type="spellEnd"/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proofErr w:type="spellStart"/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>Маклая</w:t>
      </w:r>
      <w:proofErr w:type="spellEnd"/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доказавшего равенство всех человеческих рас. Дети узнают </w:t>
      </w:r>
      <w:proofErr w:type="gramStart"/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>ценой</w:t>
      </w:r>
      <w:proofErr w:type="gramEnd"/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какого мужества и отваги заслужил доверие и признательность этот выдающийся русский путешественник.</w:t>
      </w:r>
    </w:p>
    <w:p w:rsidR="002639BF" w:rsidRPr="000C1ABB" w:rsidRDefault="00895C45" w:rsidP="00D85EA3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1ABB">
        <w:rPr>
          <w:rFonts w:ascii="Times New Roman" w:hAnsi="Times New Roman"/>
          <w:color w:val="000000"/>
          <w:sz w:val="28"/>
          <w:szCs w:val="28"/>
        </w:rPr>
        <w:t>Раздел</w:t>
      </w:r>
      <w:r w:rsidR="002639BF" w:rsidRPr="000C1AB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C1ABB">
        <w:rPr>
          <w:rFonts w:ascii="Times New Roman" w:hAnsi="Times New Roman"/>
          <w:sz w:val="28"/>
          <w:szCs w:val="28"/>
        </w:rPr>
        <w:t>Население мира, 10 класс</w:t>
      </w:r>
    </w:p>
    <w:p w:rsidR="002639BF" w:rsidRPr="000C1ABB" w:rsidRDefault="00895C45" w:rsidP="00D85E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>Даю задание у</w:t>
      </w:r>
      <w:r w:rsidR="002639BF"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>ка</w:t>
      </w:r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>зать</w:t>
      </w:r>
      <w:r w:rsidR="002639BF"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«горячие»,</w:t>
      </w:r>
      <w:r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39BF" w:rsidRPr="000C1ABB">
        <w:rPr>
          <w:rFonts w:ascii="Times New Roman" w:hAnsi="Times New Roman" w:cs="Times New Roman"/>
          <w:bCs/>
          <w:color w:val="000000"/>
          <w:sz w:val="28"/>
          <w:szCs w:val="28"/>
        </w:rPr>
        <w:t>то есть конфликтные точки мира в начале 21 века?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 Выясняем причины конфликтов, мнения заинтересованных стран по этому вопросу. </w:t>
      </w:r>
      <w:r w:rsidR="002639BF"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После обсуждения проблем «садимся за стол переговоров», 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2639BF" w:rsidRPr="000C1ABB">
        <w:rPr>
          <w:rFonts w:ascii="Times New Roman" w:hAnsi="Times New Roman" w:cs="Times New Roman"/>
          <w:color w:val="000000"/>
          <w:sz w:val="28"/>
          <w:szCs w:val="28"/>
        </w:rPr>
        <w:t>учащиеся предлагают самостоятельные версии решения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2639BF" w:rsidRPr="000C1ABB">
        <w:rPr>
          <w:rFonts w:ascii="Times New Roman" w:hAnsi="Times New Roman" w:cs="Times New Roman"/>
          <w:color w:val="000000"/>
          <w:sz w:val="28"/>
          <w:szCs w:val="28"/>
        </w:rPr>
        <w:t>ричём с учётом интересов двух сторон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639BF" w:rsidRPr="000C1ABB" w:rsidRDefault="00895C45" w:rsidP="00D85EA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ABB">
        <w:rPr>
          <w:rFonts w:ascii="Times New Roman" w:hAnsi="Times New Roman"/>
          <w:color w:val="000000"/>
          <w:sz w:val="28"/>
          <w:szCs w:val="28"/>
        </w:rPr>
        <w:t>При изучении разделов «Материки и океаны» в 7 классе, «Регионы России» в 9 классе или «Регионы мира» в 11 классе я п</w:t>
      </w:r>
      <w:r w:rsidR="002639BF" w:rsidRPr="000C1ABB">
        <w:rPr>
          <w:rFonts w:ascii="Times New Roman" w:hAnsi="Times New Roman"/>
          <w:color w:val="000000"/>
          <w:sz w:val="28"/>
          <w:szCs w:val="28"/>
        </w:rPr>
        <w:t xml:space="preserve">редлагаю </w:t>
      </w:r>
      <w:r w:rsidRPr="000C1ABB">
        <w:rPr>
          <w:rFonts w:ascii="Times New Roman" w:hAnsi="Times New Roman"/>
          <w:color w:val="000000"/>
          <w:sz w:val="28"/>
          <w:szCs w:val="28"/>
        </w:rPr>
        <w:t>выполнить проектную работу. Например, составить</w:t>
      </w:r>
      <w:r w:rsidR="00114645">
        <w:rPr>
          <w:rFonts w:ascii="Times New Roman" w:hAnsi="Times New Roman"/>
          <w:color w:val="000000"/>
          <w:sz w:val="28"/>
          <w:szCs w:val="28"/>
        </w:rPr>
        <w:t xml:space="preserve"> «образ»  страны, </w:t>
      </w:r>
      <w:r w:rsidRPr="000C1ABB">
        <w:rPr>
          <w:rFonts w:ascii="Times New Roman" w:hAnsi="Times New Roman"/>
          <w:color w:val="000000"/>
          <w:sz w:val="28"/>
          <w:szCs w:val="28"/>
        </w:rPr>
        <w:t xml:space="preserve"> карту путешествий по городам России и мира, </w:t>
      </w:r>
      <w:r w:rsidRPr="000C1ABB">
        <w:rPr>
          <w:rFonts w:ascii="Times New Roman" w:eastAsia="Times New Roman" w:hAnsi="Times New Roman"/>
          <w:sz w:val="28"/>
          <w:szCs w:val="28"/>
          <w:lang w:eastAsia="ru-RU"/>
        </w:rPr>
        <w:t>снять фрагмент видеофильма</w:t>
      </w:r>
      <w:r w:rsidR="00114645">
        <w:rPr>
          <w:rFonts w:ascii="Times New Roman" w:eastAsia="Times New Roman" w:hAnsi="Times New Roman"/>
          <w:sz w:val="28"/>
          <w:szCs w:val="28"/>
          <w:lang w:eastAsia="ru-RU"/>
        </w:rPr>
        <w:t xml:space="preserve">, инсценировать обычай. </w:t>
      </w:r>
    </w:p>
    <w:p w:rsidR="00895C45" w:rsidRPr="000C1ABB" w:rsidRDefault="002639BF" w:rsidP="00D85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BB">
        <w:rPr>
          <w:rFonts w:ascii="Times New Roman" w:hAnsi="Times New Roman" w:cs="Times New Roman"/>
          <w:color w:val="000000"/>
          <w:sz w:val="28"/>
          <w:szCs w:val="28"/>
        </w:rPr>
        <w:t>Формы проведения могут быть самые разнообразные : урок-конференция, урок-презентация проектов, урок-защита ре</w:t>
      </w:r>
      <w:r w:rsidR="00895C45"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фератов, урок </w:t>
      </w:r>
      <w:proofErr w:type="gramStart"/>
      <w:r w:rsidR="00895C45" w:rsidRPr="000C1ABB"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="00895C45" w:rsidRPr="000C1ABB">
        <w:rPr>
          <w:rFonts w:ascii="Times New Roman" w:hAnsi="Times New Roman" w:cs="Times New Roman"/>
          <w:color w:val="000000"/>
          <w:sz w:val="28"/>
          <w:szCs w:val="28"/>
        </w:rPr>
        <w:t>олевая игра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5C45" w:rsidRPr="000C1A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>чащиеся получают опережающие задания и ведут самостоятельный поиск материалов об истории, достопримечательностях и современной жизни городов.</w:t>
      </w:r>
      <w:r w:rsidR="00895C45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AD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создается творчески развитая, поликультурная личность. Каждый ученик начинает понимать, что каждый этнос имеет свою культуру, свой стиль, свои традиции, свои особенности нравственных и эстетических ценностей.</w:t>
      </w:r>
    </w:p>
    <w:p w:rsidR="00C10727" w:rsidRPr="000C1ABB" w:rsidRDefault="00C10727" w:rsidP="00D85E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A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нашей школе есть замечательная традиция. Мы ежегодно проводим общешкольный </w:t>
      </w:r>
      <w:r w:rsidRPr="000C1ABB">
        <w:rPr>
          <w:rFonts w:ascii="Times New Roman" w:hAnsi="Times New Roman" w:cs="Times New Roman"/>
          <w:sz w:val="28"/>
          <w:szCs w:val="28"/>
        </w:rPr>
        <w:t xml:space="preserve">фестиваль «Дружба народов», приуроченный к международному Дню родного языка. В рамках фестиваля проходят конкурсы чтецов, стендовых выставок, национальных костюмов, презентаций, дегустация национальных блюд. Завершается фестиваль гала-концертом. </w:t>
      </w:r>
      <w:proofErr w:type="gramStart"/>
      <w:r w:rsidRPr="000C1AB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C1ABB">
        <w:rPr>
          <w:rFonts w:ascii="Times New Roman" w:hAnsi="Times New Roman" w:cs="Times New Roman"/>
          <w:sz w:val="28"/>
          <w:szCs w:val="28"/>
        </w:rPr>
        <w:t xml:space="preserve"> с удовольствием участвуют в данном мероприятии.</w:t>
      </w:r>
    </w:p>
    <w:p w:rsidR="00114645" w:rsidRDefault="00FF22AD" w:rsidP="00D85E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ABB">
        <w:rPr>
          <w:rFonts w:ascii="Times New Roman" w:hAnsi="Times New Roman" w:cs="Times New Roman"/>
          <w:color w:val="000000"/>
          <w:sz w:val="28"/>
          <w:szCs w:val="28"/>
        </w:rPr>
        <w:t>В решении поставленных задач большое значение имеют установки</w:t>
      </w:r>
      <w:r w:rsidR="00C10727"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>родителей, их позиция в этом вопросе. Поэтому работ</w:t>
      </w:r>
      <w:r w:rsidR="001146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 я уделяю важную роль. Их необходимо привлечь в союзники</w:t>
      </w:r>
      <w:r w:rsidR="00C10727"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>учителям, поскольку именно семь</w:t>
      </w:r>
      <w:r w:rsidR="00114645">
        <w:rPr>
          <w:rFonts w:ascii="Times New Roman" w:hAnsi="Times New Roman" w:cs="Times New Roman"/>
          <w:color w:val="000000"/>
          <w:sz w:val="28"/>
          <w:szCs w:val="28"/>
        </w:rPr>
        <w:t xml:space="preserve">я, являясь источником традиций, </w:t>
      </w:r>
      <w:r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дает ребенку важный опыт взаимодействий с людьми, в ней он учится общаться, осваивать приемы коммуникации, учится слушать и уважать мнение других, терпеливо и бережно относиться </w:t>
      </w:r>
      <w:proofErr w:type="gramStart"/>
      <w:r w:rsidRPr="000C1AB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C1ABB">
        <w:rPr>
          <w:rFonts w:ascii="Times New Roman" w:hAnsi="Times New Roman" w:cs="Times New Roman"/>
          <w:color w:val="000000"/>
          <w:sz w:val="28"/>
          <w:szCs w:val="28"/>
        </w:rPr>
        <w:t xml:space="preserve"> своим близким. </w:t>
      </w:r>
    </w:p>
    <w:p w:rsidR="005B7AB1" w:rsidRPr="00365CCE" w:rsidRDefault="00D16681" w:rsidP="00D85E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81">
        <w:rPr>
          <w:rFonts w:ascii="Times New Roman" w:hAnsi="Times New Roman" w:cs="Times New Roman"/>
          <w:sz w:val="28"/>
          <w:szCs w:val="28"/>
        </w:rPr>
        <w:t>В</w:t>
      </w:r>
      <w:r w:rsidR="005B7AB1" w:rsidRPr="00D16681">
        <w:rPr>
          <w:rFonts w:ascii="Times New Roman" w:hAnsi="Times New Roman" w:cs="Times New Roman"/>
          <w:sz w:val="28"/>
          <w:szCs w:val="28"/>
        </w:rPr>
        <w:t xml:space="preserve"> </w:t>
      </w:r>
      <w:r w:rsidR="005B7AB1" w:rsidRPr="00365CCE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5B7AB1" w:rsidRPr="00365CCE">
        <w:rPr>
          <w:rFonts w:ascii="Times New Roman" w:hAnsi="Times New Roman" w:cs="Times New Roman"/>
          <w:sz w:val="28"/>
          <w:szCs w:val="28"/>
        </w:rPr>
        <w:t xml:space="preserve"> учебного года я провожу вводную диагностику в форме анкетирование среди  учащихся 5-8 классов для изучения самооценки уровня этнокультурных знаний с целью выявления проблем и  разработки путей их решения. </w:t>
      </w:r>
    </w:p>
    <w:p w:rsidR="005B7AB1" w:rsidRPr="000C1ABB" w:rsidRDefault="005B7AB1" w:rsidP="00D85E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ABB">
        <w:rPr>
          <w:sz w:val="28"/>
          <w:szCs w:val="28"/>
        </w:rPr>
        <w:t xml:space="preserve"> Вопросы опросника  были направлены на выявление отношения учащихся к представителям других народов, культуре собственного народа, интереса к изучению других культур.</w:t>
      </w:r>
      <w:r w:rsidR="00365CCE">
        <w:rPr>
          <w:sz w:val="28"/>
          <w:szCs w:val="28"/>
        </w:rPr>
        <w:t xml:space="preserve"> </w:t>
      </w:r>
      <w:r w:rsidRPr="000C1ABB">
        <w:rPr>
          <w:sz w:val="28"/>
          <w:szCs w:val="28"/>
        </w:rPr>
        <w:t xml:space="preserve">Результаты опроса за 2014, 2015 года выявил положительную динамику.  </w:t>
      </w:r>
    </w:p>
    <w:p w:rsidR="00D91BAD" w:rsidRPr="000C1ABB" w:rsidRDefault="002639BF" w:rsidP="00D85E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собственную педагогическую деятельность</w:t>
      </w:r>
      <w:r w:rsidR="003A535C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могу</w:t>
      </w:r>
      <w:r w:rsidR="00D91BAD" w:rsidRPr="000C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уверенностью утверждать, что именно поликультурное воспитание призвано поддерживать многообразие больших и малых наций в условиях глобализации современного мира. Оно оказывается средством сохранения и развития этнических культур, включения их ценностей в практику воспитания и обучения и тем самым решения актуальных проблем педагогики.</w:t>
      </w:r>
    </w:p>
    <w:sectPr w:rsidR="00D91BAD" w:rsidRPr="000C1ABB" w:rsidSect="000C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88D3945"/>
    <w:multiLevelType w:val="hybridMultilevel"/>
    <w:tmpl w:val="EC064300"/>
    <w:lvl w:ilvl="0" w:tplc="BE06855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F30E6"/>
    <w:multiLevelType w:val="hybridMultilevel"/>
    <w:tmpl w:val="52D0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443E37"/>
    <w:multiLevelType w:val="multilevel"/>
    <w:tmpl w:val="F60A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83A2A"/>
    <w:multiLevelType w:val="multilevel"/>
    <w:tmpl w:val="3258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F6253"/>
    <w:multiLevelType w:val="multilevel"/>
    <w:tmpl w:val="B8FC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372A2"/>
    <w:multiLevelType w:val="hybridMultilevel"/>
    <w:tmpl w:val="EFF66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516916"/>
    <w:multiLevelType w:val="hybridMultilevel"/>
    <w:tmpl w:val="82C4346E"/>
    <w:lvl w:ilvl="0" w:tplc="8F147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F450AA"/>
    <w:multiLevelType w:val="hybridMultilevel"/>
    <w:tmpl w:val="97728062"/>
    <w:lvl w:ilvl="0" w:tplc="9D625720">
      <w:start w:val="1"/>
      <w:numFmt w:val="bullet"/>
      <w:lvlText w:val="•"/>
      <w:lvlJc w:val="left"/>
      <w:pPr>
        <w:tabs>
          <w:tab w:val="num" w:pos="3196"/>
        </w:tabs>
        <w:ind w:left="3196" w:hanging="360"/>
      </w:pPr>
      <w:rPr>
        <w:rFonts w:ascii="Arial" w:hAnsi="Arial" w:hint="default"/>
      </w:rPr>
    </w:lvl>
    <w:lvl w:ilvl="1" w:tplc="B734DB06" w:tentative="1">
      <w:start w:val="1"/>
      <w:numFmt w:val="bullet"/>
      <w:lvlText w:val="•"/>
      <w:lvlJc w:val="left"/>
      <w:pPr>
        <w:tabs>
          <w:tab w:val="num" w:pos="3916"/>
        </w:tabs>
        <w:ind w:left="3916" w:hanging="360"/>
      </w:pPr>
      <w:rPr>
        <w:rFonts w:ascii="Arial" w:hAnsi="Arial" w:hint="default"/>
      </w:rPr>
    </w:lvl>
    <w:lvl w:ilvl="2" w:tplc="FDE4B336" w:tentative="1">
      <w:start w:val="1"/>
      <w:numFmt w:val="bullet"/>
      <w:lvlText w:val="•"/>
      <w:lvlJc w:val="left"/>
      <w:pPr>
        <w:tabs>
          <w:tab w:val="num" w:pos="4636"/>
        </w:tabs>
        <w:ind w:left="4636" w:hanging="360"/>
      </w:pPr>
      <w:rPr>
        <w:rFonts w:ascii="Arial" w:hAnsi="Arial" w:hint="default"/>
      </w:rPr>
    </w:lvl>
    <w:lvl w:ilvl="3" w:tplc="BA001A54" w:tentative="1">
      <w:start w:val="1"/>
      <w:numFmt w:val="bullet"/>
      <w:lvlText w:val="•"/>
      <w:lvlJc w:val="left"/>
      <w:pPr>
        <w:tabs>
          <w:tab w:val="num" w:pos="5356"/>
        </w:tabs>
        <w:ind w:left="5356" w:hanging="360"/>
      </w:pPr>
      <w:rPr>
        <w:rFonts w:ascii="Arial" w:hAnsi="Arial" w:hint="default"/>
      </w:rPr>
    </w:lvl>
    <w:lvl w:ilvl="4" w:tplc="75129C70" w:tentative="1">
      <w:start w:val="1"/>
      <w:numFmt w:val="bullet"/>
      <w:lvlText w:val="•"/>
      <w:lvlJc w:val="left"/>
      <w:pPr>
        <w:tabs>
          <w:tab w:val="num" w:pos="6076"/>
        </w:tabs>
        <w:ind w:left="6076" w:hanging="360"/>
      </w:pPr>
      <w:rPr>
        <w:rFonts w:ascii="Arial" w:hAnsi="Arial" w:hint="default"/>
      </w:rPr>
    </w:lvl>
    <w:lvl w:ilvl="5" w:tplc="E6D61FEA" w:tentative="1">
      <w:start w:val="1"/>
      <w:numFmt w:val="bullet"/>
      <w:lvlText w:val="•"/>
      <w:lvlJc w:val="left"/>
      <w:pPr>
        <w:tabs>
          <w:tab w:val="num" w:pos="6796"/>
        </w:tabs>
        <w:ind w:left="6796" w:hanging="360"/>
      </w:pPr>
      <w:rPr>
        <w:rFonts w:ascii="Arial" w:hAnsi="Arial" w:hint="default"/>
      </w:rPr>
    </w:lvl>
    <w:lvl w:ilvl="6" w:tplc="99304842" w:tentative="1">
      <w:start w:val="1"/>
      <w:numFmt w:val="bullet"/>
      <w:lvlText w:val="•"/>
      <w:lvlJc w:val="left"/>
      <w:pPr>
        <w:tabs>
          <w:tab w:val="num" w:pos="7516"/>
        </w:tabs>
        <w:ind w:left="7516" w:hanging="360"/>
      </w:pPr>
      <w:rPr>
        <w:rFonts w:ascii="Arial" w:hAnsi="Arial" w:hint="default"/>
      </w:rPr>
    </w:lvl>
    <w:lvl w:ilvl="7" w:tplc="7ABCE3B4" w:tentative="1">
      <w:start w:val="1"/>
      <w:numFmt w:val="bullet"/>
      <w:lvlText w:val="•"/>
      <w:lvlJc w:val="left"/>
      <w:pPr>
        <w:tabs>
          <w:tab w:val="num" w:pos="8236"/>
        </w:tabs>
        <w:ind w:left="8236" w:hanging="360"/>
      </w:pPr>
      <w:rPr>
        <w:rFonts w:ascii="Arial" w:hAnsi="Arial" w:hint="default"/>
      </w:rPr>
    </w:lvl>
    <w:lvl w:ilvl="8" w:tplc="1068D1DA" w:tentative="1">
      <w:start w:val="1"/>
      <w:numFmt w:val="bullet"/>
      <w:lvlText w:val="•"/>
      <w:lvlJc w:val="left"/>
      <w:pPr>
        <w:tabs>
          <w:tab w:val="num" w:pos="8956"/>
        </w:tabs>
        <w:ind w:left="8956" w:hanging="360"/>
      </w:pPr>
      <w:rPr>
        <w:rFonts w:ascii="Arial" w:hAnsi="Arial" w:hint="default"/>
      </w:rPr>
    </w:lvl>
  </w:abstractNum>
  <w:abstractNum w:abstractNumId="10">
    <w:nsid w:val="7BC042BB"/>
    <w:multiLevelType w:val="hybridMultilevel"/>
    <w:tmpl w:val="772AEBE2"/>
    <w:lvl w:ilvl="0" w:tplc="EEEC8E2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609ABA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5DC82BE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27CC2E9C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61AEC1C6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4CA6D444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16A893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668C9B2E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23C145C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2"/>
    <w:rsid w:val="00050500"/>
    <w:rsid w:val="00091F20"/>
    <w:rsid w:val="000A4CE8"/>
    <w:rsid w:val="000C1ABB"/>
    <w:rsid w:val="000F2499"/>
    <w:rsid w:val="00114645"/>
    <w:rsid w:val="00126129"/>
    <w:rsid w:val="00150381"/>
    <w:rsid w:val="00167249"/>
    <w:rsid w:val="001947C2"/>
    <w:rsid w:val="00212186"/>
    <w:rsid w:val="00253F7F"/>
    <w:rsid w:val="002639BF"/>
    <w:rsid w:val="0026558C"/>
    <w:rsid w:val="002A3BFA"/>
    <w:rsid w:val="002A538E"/>
    <w:rsid w:val="002B0B98"/>
    <w:rsid w:val="002C0650"/>
    <w:rsid w:val="00326812"/>
    <w:rsid w:val="00365CCE"/>
    <w:rsid w:val="00382E29"/>
    <w:rsid w:val="003A535C"/>
    <w:rsid w:val="003D2440"/>
    <w:rsid w:val="004224F7"/>
    <w:rsid w:val="00440ED0"/>
    <w:rsid w:val="004812D5"/>
    <w:rsid w:val="004851DD"/>
    <w:rsid w:val="004B563A"/>
    <w:rsid w:val="004D1D7F"/>
    <w:rsid w:val="004D3D0D"/>
    <w:rsid w:val="004D7893"/>
    <w:rsid w:val="004F197B"/>
    <w:rsid w:val="004F20EC"/>
    <w:rsid w:val="0051624E"/>
    <w:rsid w:val="00582575"/>
    <w:rsid w:val="005B6973"/>
    <w:rsid w:val="005B7AB1"/>
    <w:rsid w:val="00670F22"/>
    <w:rsid w:val="006834C9"/>
    <w:rsid w:val="006B30BF"/>
    <w:rsid w:val="006C0DEA"/>
    <w:rsid w:val="00720A5D"/>
    <w:rsid w:val="007C62D8"/>
    <w:rsid w:val="007D5F3C"/>
    <w:rsid w:val="007E0B46"/>
    <w:rsid w:val="0081668F"/>
    <w:rsid w:val="008535C8"/>
    <w:rsid w:val="008769BB"/>
    <w:rsid w:val="008916D4"/>
    <w:rsid w:val="00895C45"/>
    <w:rsid w:val="008D2D3B"/>
    <w:rsid w:val="00997C77"/>
    <w:rsid w:val="009F4BF8"/>
    <w:rsid w:val="00A12A3E"/>
    <w:rsid w:val="00A4733E"/>
    <w:rsid w:val="00A50EF8"/>
    <w:rsid w:val="00A54FEF"/>
    <w:rsid w:val="00A734F9"/>
    <w:rsid w:val="00AF37A7"/>
    <w:rsid w:val="00B96591"/>
    <w:rsid w:val="00C10727"/>
    <w:rsid w:val="00C26235"/>
    <w:rsid w:val="00C46703"/>
    <w:rsid w:val="00CC19DA"/>
    <w:rsid w:val="00D11BCD"/>
    <w:rsid w:val="00D16681"/>
    <w:rsid w:val="00D56D6B"/>
    <w:rsid w:val="00D85EA3"/>
    <w:rsid w:val="00D91BAD"/>
    <w:rsid w:val="00DD2D72"/>
    <w:rsid w:val="00EC5A2D"/>
    <w:rsid w:val="00EE74F5"/>
    <w:rsid w:val="00F328D1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72"/>
  </w:style>
  <w:style w:type="paragraph" w:styleId="1">
    <w:name w:val="heading 1"/>
    <w:basedOn w:val="a"/>
    <w:link w:val="10"/>
    <w:uiPriority w:val="9"/>
    <w:qFormat/>
    <w:rsid w:val="00CC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5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5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CC19D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C19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C19DA"/>
    <w:rPr>
      <w:color w:val="0000FF"/>
      <w:u w:val="single"/>
    </w:rPr>
  </w:style>
  <w:style w:type="character" w:customStyle="1" w:styleId="c3">
    <w:name w:val="c3"/>
    <w:basedOn w:val="a0"/>
    <w:rsid w:val="00091F20"/>
  </w:style>
  <w:style w:type="character" w:customStyle="1" w:styleId="c0">
    <w:name w:val="c0"/>
    <w:basedOn w:val="a0"/>
    <w:rsid w:val="00253F7F"/>
  </w:style>
  <w:style w:type="paragraph" w:customStyle="1" w:styleId="c2">
    <w:name w:val="c2"/>
    <w:basedOn w:val="a"/>
    <w:rsid w:val="0025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7E0B46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B9659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72"/>
  </w:style>
  <w:style w:type="paragraph" w:styleId="1">
    <w:name w:val="heading 1"/>
    <w:basedOn w:val="a"/>
    <w:link w:val="10"/>
    <w:uiPriority w:val="9"/>
    <w:qFormat/>
    <w:rsid w:val="00CC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5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5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CC19D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C19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C19DA"/>
    <w:rPr>
      <w:color w:val="0000FF"/>
      <w:u w:val="single"/>
    </w:rPr>
  </w:style>
  <w:style w:type="character" w:customStyle="1" w:styleId="c3">
    <w:name w:val="c3"/>
    <w:basedOn w:val="a0"/>
    <w:rsid w:val="00091F20"/>
  </w:style>
  <w:style w:type="character" w:customStyle="1" w:styleId="c0">
    <w:name w:val="c0"/>
    <w:basedOn w:val="a0"/>
    <w:rsid w:val="00253F7F"/>
  </w:style>
  <w:style w:type="paragraph" w:customStyle="1" w:styleId="c2">
    <w:name w:val="c2"/>
    <w:basedOn w:val="a"/>
    <w:rsid w:val="0025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7E0B46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B9659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00014.M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Cемья</dc:creator>
  <cp:lastModifiedBy>Секретарь</cp:lastModifiedBy>
  <cp:revision>48</cp:revision>
  <dcterms:created xsi:type="dcterms:W3CDTF">2015-02-07T19:04:00Z</dcterms:created>
  <dcterms:modified xsi:type="dcterms:W3CDTF">2015-02-11T09:12:00Z</dcterms:modified>
</cp:coreProperties>
</file>